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64" w:rsidRDefault="00D8022A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-187958</wp:posOffset>
            </wp:positionV>
            <wp:extent cx="2696845" cy="111887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2D64" w:rsidRDefault="00C12D64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C12D64" w:rsidRDefault="00C12D64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C12D64" w:rsidRDefault="00C12D64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C12D64" w:rsidRDefault="00C12D64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C12D64" w:rsidRDefault="00C12D64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C12D64" w:rsidRDefault="00D8022A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C12D64" w:rsidRDefault="00D8022A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C12D64" w:rsidRDefault="00D8022A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-534822</wp:posOffset>
                </wp:positionH>
                <wp:positionV relativeFrom="paragraph">
                  <wp:posOffset>163245</wp:posOffset>
                </wp:positionV>
                <wp:extent cx="7022592" cy="45719"/>
                <wp:effectExtent l="19050" t="19050" r="26035" b="3111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7022592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88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2.1pt;margin-top:12.85pt;width:552.95pt;height:3.6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" strokecolor="#0070c0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:rsidR="00C12D64" w:rsidRDefault="00C12D64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D64" w:rsidRDefault="00D8022A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C12D64" w:rsidRDefault="00D8022A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Симулятор выявления мастита у крупного рогатого скота</w:t>
      </w:r>
    </w:p>
    <w:p w:rsidR="00C12D64" w:rsidRDefault="00D8022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(название проекта для приказа, которым он будет утвержден)</w:t>
      </w:r>
    </w:p>
    <w:p w:rsidR="00C12D64" w:rsidRDefault="00C12D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C12D64">
        <w:tc>
          <w:tcPr>
            <w:tcW w:w="3119" w:type="dxa"/>
            <w:vMerge w:val="restart"/>
            <w:vAlign w:val="center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Ф.И.О детей в проекте </w:t>
            </w:r>
          </w:p>
          <w:p w:rsidR="00C12D64" w:rsidRDefault="00C12D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11" w:type="dxa"/>
            <w:gridSpan w:val="2"/>
            <w:vAlign w:val="center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Класс/ группа</w:t>
            </w:r>
          </w:p>
        </w:tc>
        <w:tc>
          <w:tcPr>
            <w:tcW w:w="2170" w:type="dxa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 (электронная почта, тел.)</w:t>
            </w:r>
          </w:p>
        </w:tc>
      </w:tr>
      <w:tr w:rsidR="00C12D64">
        <w:tc>
          <w:tcPr>
            <w:tcW w:w="3119" w:type="dxa"/>
            <w:vMerge/>
            <w:vAlign w:val="center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C12D64" w:rsidRDefault="00D802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Куншин Кирилл Андреевич</w:t>
            </w:r>
          </w:p>
        </w:tc>
        <w:tc>
          <w:tcPr>
            <w:tcW w:w="1605" w:type="dxa"/>
          </w:tcPr>
          <w:p w:rsidR="00C12D64" w:rsidRDefault="00D802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</w:tcPr>
          <w:p w:rsidR="00C12D64" w:rsidRDefault="00D8022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ВР-22</w:t>
            </w:r>
          </w:p>
        </w:tc>
        <w:tc>
          <w:tcPr>
            <w:tcW w:w="2170" w:type="dxa"/>
          </w:tcPr>
          <w:p w:rsidR="00C12D64" w:rsidRDefault="00C12D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2D64">
        <w:tc>
          <w:tcPr>
            <w:tcW w:w="3119" w:type="dxa"/>
            <w:vMerge/>
            <w:vAlign w:val="center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C12D64" w:rsidRDefault="00D802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Фёдор Палицын Александрович</w:t>
            </w:r>
          </w:p>
        </w:tc>
        <w:tc>
          <w:tcPr>
            <w:tcW w:w="1605" w:type="dxa"/>
          </w:tcPr>
          <w:p w:rsidR="00C12D64" w:rsidRDefault="00D802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</w:tcPr>
          <w:p w:rsidR="00C12D64" w:rsidRDefault="00D8022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ВР-21</w:t>
            </w:r>
          </w:p>
        </w:tc>
        <w:tc>
          <w:tcPr>
            <w:tcW w:w="2170" w:type="dxa"/>
          </w:tcPr>
          <w:p w:rsidR="00C12D64" w:rsidRDefault="00C12D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2D64">
        <w:tc>
          <w:tcPr>
            <w:tcW w:w="3119" w:type="dxa"/>
            <w:vMerge/>
            <w:vAlign w:val="center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C12D64" w:rsidRDefault="00D802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Козулин Иван Александрович </w:t>
            </w:r>
          </w:p>
        </w:tc>
        <w:tc>
          <w:tcPr>
            <w:tcW w:w="1605" w:type="dxa"/>
          </w:tcPr>
          <w:p w:rsidR="00C12D64" w:rsidRDefault="00D802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</w:tcPr>
          <w:p w:rsidR="00C12D64" w:rsidRDefault="00D8022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ВР-22</w:t>
            </w:r>
          </w:p>
        </w:tc>
        <w:tc>
          <w:tcPr>
            <w:tcW w:w="2170" w:type="dxa"/>
          </w:tcPr>
          <w:p w:rsidR="00C12D64" w:rsidRDefault="00C12D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2D64">
        <w:tc>
          <w:tcPr>
            <w:tcW w:w="3119" w:type="dxa"/>
            <w:vMerge/>
            <w:vAlign w:val="center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C12D64" w:rsidRDefault="00D802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 Никита Михайлович</w:t>
            </w:r>
          </w:p>
        </w:tc>
        <w:tc>
          <w:tcPr>
            <w:tcW w:w="1605" w:type="dxa"/>
          </w:tcPr>
          <w:p w:rsidR="00C12D64" w:rsidRDefault="00D8022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</w:tcPr>
          <w:p w:rsidR="00C12D64" w:rsidRDefault="00D8022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ВР-31</w:t>
            </w:r>
          </w:p>
        </w:tc>
        <w:tc>
          <w:tcPr>
            <w:tcW w:w="2170" w:type="dxa"/>
          </w:tcPr>
          <w:p w:rsidR="00C12D64" w:rsidRDefault="00C12D6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2D64">
        <w:tc>
          <w:tcPr>
            <w:tcW w:w="3119" w:type="dxa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Актуальность</w:t>
            </w:r>
          </w:p>
          <w:p w:rsidR="00C12D64" w:rsidRDefault="00D802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C12D64" w:rsidRDefault="00C12D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C12D64" w:rsidRDefault="00D8022A" w:rsidP="00D8022A">
            <w:pPr>
              <w:spacing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статистике 80-90 % болезни, а именно маститов, у крупного рогатого скота протекает без ярко выраженных симптомов. Тем не менее, маститы могут привести к ухуд</w:t>
            </w:r>
            <w:r>
              <w:rPr>
                <w:rFonts w:ascii="Times New Roman" w:hAnsi="Times New Roman"/>
                <w:sz w:val="24"/>
                <w:szCs w:val="24"/>
              </w:rPr>
              <w:t>шению качества молока, к уменьшению удоя, а в худшем случае к потере возможности давать молоко. Поэтому очень важно выявить болезнь на первых стадиях и оперативно перейти к лечению. Исходя из этого, нами было принято решение разработать симулятор для ветер</w:t>
            </w:r>
            <w:r>
              <w:rPr>
                <w:rFonts w:ascii="Times New Roman" w:hAnsi="Times New Roman"/>
                <w:sz w:val="24"/>
                <w:szCs w:val="24"/>
              </w:rPr>
              <w:t>инаров для тренировки выявления маститов у крупного рогатого скота. Данный проект позволит улучшить качество образования студентов и поможет им вовремя выявлять мастит.</w:t>
            </w:r>
          </w:p>
        </w:tc>
      </w:tr>
      <w:tr w:rsidR="00C12D64">
        <w:tc>
          <w:tcPr>
            <w:tcW w:w="3119" w:type="dxa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  <w:p w:rsidR="00C12D64" w:rsidRDefault="00D802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цели должна прослеживаться ценность проекта, желаемый результат деятельности,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достигаемый при реализации проекта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заданных условиях.</w:t>
            </w:r>
          </w:p>
          <w:p w:rsidR="00C12D64" w:rsidRDefault="00C12D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C12D64" w:rsidRDefault="00D8022A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- создание проекта виртуальной реальности по выявлению мастита крупного рогатого скота для обучения студентов ветеринаров до конца учебного года</w:t>
            </w:r>
          </w:p>
          <w:p w:rsidR="00C12D64" w:rsidRDefault="00C12D64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</w:p>
        </w:tc>
      </w:tr>
      <w:tr w:rsidR="00C12D64">
        <w:tc>
          <w:tcPr>
            <w:tcW w:w="3119" w:type="dxa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Задачи</w:t>
            </w:r>
          </w:p>
          <w:p w:rsidR="00C12D64" w:rsidRDefault="00D802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Прописываем от 3 до 5 важных шагов, которые помогают достичь поставленной цели.</w:t>
            </w:r>
          </w:p>
          <w:p w:rsidR="00C12D64" w:rsidRDefault="00C12D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достичь выше поставленной цели нам нужно: </w:t>
            </w:r>
          </w:p>
          <w:p w:rsidR="00C12D64" w:rsidRDefault="00D8022A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Разработать локацию для приложения, в том числе смоделировать необходимые объекты, разработать ландшафт, подобрать текстуры</w:t>
            </w:r>
            <w:r>
              <w:rPr>
                <w:rFonts w:ascii="Times New Roman" w:hAnsi="Times New Roman"/>
                <w:sz w:val="24"/>
                <w:szCs w:val="24"/>
              </w:rPr>
              <w:t>, смоделировать и подготовить анимацию крупного рогатого скота</w:t>
            </w:r>
          </w:p>
          <w:p w:rsidR="00C12D64" w:rsidRDefault="00D8022A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Выявить этапы выявления маститов у крупного рогатого скота, разработать логику для каждого этапа, разработать интерфейс, протестировать приложение </w:t>
            </w:r>
          </w:p>
          <w:p w:rsidR="00C12D64" w:rsidRDefault="00D8022A" w:rsidP="00D8022A">
            <w:pPr>
              <w:spacing w:line="240" w:lineRule="auto"/>
              <w:ind w:left="141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Объединить логику и дизайн приложения, </w:t>
            </w:r>
            <w:r>
              <w:rPr>
                <w:rFonts w:ascii="Times New Roman" w:hAnsi="Times New Roman"/>
                <w:sz w:val="24"/>
                <w:szCs w:val="24"/>
              </w:rPr>
              <w:t>протестировать проект, исправить баги,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 материалы к защите.</w:t>
            </w:r>
          </w:p>
        </w:tc>
      </w:tr>
      <w:tr w:rsidR="00C12D64">
        <w:tc>
          <w:tcPr>
            <w:tcW w:w="3119" w:type="dxa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Краткое описание проекта </w:t>
            </w:r>
          </w:p>
          <w:p w:rsidR="00C12D64" w:rsidRDefault="00D802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/>
                <w:i/>
                <w:sz w:val="24"/>
                <w:szCs w:val="24"/>
              </w:rPr>
              <w:t>Краткое описание сути проекта.</w:t>
            </w:r>
          </w:p>
          <w:p w:rsidR="00C12D64" w:rsidRDefault="00C1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команда занимается разработкой проекта по выявлению мастита у крупного рогатого скота, который позволит будущим ветеринарам приобрести навык по выявлению данной болезни. </w:t>
            </w:r>
          </w:p>
        </w:tc>
      </w:tr>
      <w:tr w:rsidR="00C12D64">
        <w:trPr>
          <w:trHeight w:val="425"/>
        </w:trPr>
        <w:tc>
          <w:tcPr>
            <w:tcW w:w="3119" w:type="dxa"/>
            <w:vMerge w:val="restart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Этапы выполнения </w:t>
            </w:r>
          </w:p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проекта</w:t>
            </w:r>
          </w:p>
          <w:p w:rsidR="00C12D64" w:rsidRDefault="00D802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Прописываются промежуточные шаги по выполнению проект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</w:p>
        </w:tc>
        <w:tc>
          <w:tcPr>
            <w:tcW w:w="3039" w:type="dxa"/>
            <w:vAlign w:val="center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89" w:type="dxa"/>
            <w:gridSpan w:val="2"/>
            <w:vAlign w:val="center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 каждого этапа</w:t>
            </w:r>
          </w:p>
        </w:tc>
        <w:tc>
          <w:tcPr>
            <w:tcW w:w="2897" w:type="dxa"/>
            <w:gridSpan w:val="2"/>
            <w:vAlign w:val="center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12D64">
        <w:trPr>
          <w:trHeight w:val="443"/>
        </w:trPr>
        <w:tc>
          <w:tcPr>
            <w:tcW w:w="3119" w:type="dxa"/>
            <w:vMerge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0. Распределение ролей в команде </w:t>
            </w:r>
          </w:p>
        </w:tc>
        <w:tc>
          <w:tcPr>
            <w:tcW w:w="1889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1 декабря 2022</w:t>
            </w:r>
          </w:p>
        </w:tc>
        <w:tc>
          <w:tcPr>
            <w:tcW w:w="2897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участник команды знает, чем ему предстоит заняться</w:t>
            </w:r>
          </w:p>
        </w:tc>
      </w:tr>
      <w:tr w:rsidR="00C12D64">
        <w:trPr>
          <w:trHeight w:val="475"/>
        </w:trPr>
        <w:tc>
          <w:tcPr>
            <w:tcW w:w="3119" w:type="dxa"/>
            <w:vMerge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039" w:type="dxa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 Моделирование объектов локации</w:t>
            </w:r>
          </w:p>
        </w:tc>
        <w:tc>
          <w:tcPr>
            <w:tcW w:w="1889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декабрь 2022</w:t>
            </w:r>
          </w:p>
        </w:tc>
        <w:tc>
          <w:tcPr>
            <w:tcW w:w="2897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модели для отстройки локации</w:t>
            </w:r>
          </w:p>
        </w:tc>
      </w:tr>
      <w:tr w:rsidR="00C12D64">
        <w:trPr>
          <w:trHeight w:val="58"/>
        </w:trPr>
        <w:tc>
          <w:tcPr>
            <w:tcW w:w="3119" w:type="dxa"/>
            <w:vMerge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039" w:type="dxa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Создание ландшафта, моделей крупного рогатого скота, анимация</w:t>
            </w:r>
          </w:p>
        </w:tc>
        <w:tc>
          <w:tcPr>
            <w:tcW w:w="1889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897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ландшафт и модели крупного рогатого скота</w:t>
            </w:r>
          </w:p>
        </w:tc>
      </w:tr>
      <w:tr w:rsidR="00C12D64">
        <w:trPr>
          <w:trHeight w:val="58"/>
        </w:trPr>
        <w:tc>
          <w:tcPr>
            <w:tcW w:w="3119" w:type="dxa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 Исследование этапов выявления маститов у крупного рогатого скота</w:t>
            </w:r>
          </w:p>
        </w:tc>
        <w:tc>
          <w:tcPr>
            <w:tcW w:w="1889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5 февраля 2023</w:t>
            </w:r>
          </w:p>
        </w:tc>
        <w:tc>
          <w:tcPr>
            <w:tcW w:w="2897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Сформулированные этапы выявления маститов у крупного рогатого скота</w:t>
            </w:r>
          </w:p>
        </w:tc>
      </w:tr>
      <w:tr w:rsidR="00C12D64">
        <w:trPr>
          <w:trHeight w:val="58"/>
        </w:trPr>
        <w:tc>
          <w:tcPr>
            <w:tcW w:w="3119" w:type="dxa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4. Написание программы для каждого этапа </w:t>
            </w:r>
          </w:p>
        </w:tc>
        <w:tc>
          <w:tcPr>
            <w:tcW w:w="1889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897" w:type="dxa"/>
            <w:gridSpan w:val="2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Готовая логика приложения</w:t>
            </w:r>
          </w:p>
        </w:tc>
      </w:tr>
      <w:tr w:rsidR="00C12D64">
        <w:trPr>
          <w:trHeight w:val="58"/>
        </w:trPr>
        <w:tc>
          <w:tcPr>
            <w:tcW w:w="3119" w:type="dxa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12D64" w:rsidRDefault="00D8022A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Разработка интерфейса приложения, сборка проекта</w:t>
            </w:r>
          </w:p>
        </w:tc>
        <w:tc>
          <w:tcPr>
            <w:tcW w:w="1889" w:type="dxa"/>
            <w:gridSpan w:val="2"/>
          </w:tcPr>
          <w:p w:rsidR="00C12D64" w:rsidRDefault="00D8022A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15 марта</w:t>
            </w:r>
          </w:p>
        </w:tc>
        <w:tc>
          <w:tcPr>
            <w:tcW w:w="2897" w:type="dxa"/>
            <w:gridSpan w:val="2"/>
          </w:tcPr>
          <w:p w:rsidR="00C12D64" w:rsidRDefault="00D8022A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Готовый проект</w:t>
            </w:r>
          </w:p>
        </w:tc>
      </w:tr>
      <w:tr w:rsidR="00C12D64">
        <w:trPr>
          <w:trHeight w:val="58"/>
        </w:trPr>
        <w:tc>
          <w:tcPr>
            <w:tcW w:w="3119" w:type="dxa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12D64" w:rsidRDefault="00D802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исправление багов</w:t>
            </w:r>
          </w:p>
        </w:tc>
        <w:tc>
          <w:tcPr>
            <w:tcW w:w="1889" w:type="dxa"/>
            <w:gridSpan w:val="2"/>
          </w:tcPr>
          <w:p w:rsidR="00C12D64" w:rsidRDefault="00D8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марта</w:t>
            </w:r>
          </w:p>
        </w:tc>
        <w:tc>
          <w:tcPr>
            <w:tcW w:w="2897" w:type="dxa"/>
            <w:gridSpan w:val="2"/>
          </w:tcPr>
          <w:p w:rsidR="00C12D64" w:rsidRDefault="00D8022A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Исправленная и рабочая версия проекта</w:t>
            </w:r>
          </w:p>
        </w:tc>
      </w:tr>
      <w:tr w:rsidR="00C12D64">
        <w:trPr>
          <w:trHeight w:val="58"/>
        </w:trPr>
        <w:tc>
          <w:tcPr>
            <w:tcW w:w="3119" w:type="dxa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12D64" w:rsidRDefault="00D802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Подготовка презентационного материала</w:t>
            </w:r>
          </w:p>
        </w:tc>
        <w:tc>
          <w:tcPr>
            <w:tcW w:w="1889" w:type="dxa"/>
            <w:gridSpan w:val="2"/>
          </w:tcPr>
          <w:p w:rsidR="00C12D64" w:rsidRDefault="00D8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апреля</w:t>
            </w:r>
          </w:p>
        </w:tc>
        <w:tc>
          <w:tcPr>
            <w:tcW w:w="2897" w:type="dxa"/>
            <w:gridSpan w:val="2"/>
          </w:tcPr>
          <w:p w:rsidR="00C12D64" w:rsidRDefault="00D8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Презентационный материал, отражающий суть нашего проекта</w:t>
            </w:r>
          </w:p>
        </w:tc>
      </w:tr>
      <w:tr w:rsidR="00C12D64">
        <w:trPr>
          <w:trHeight w:val="58"/>
        </w:trPr>
        <w:tc>
          <w:tcPr>
            <w:tcW w:w="3119" w:type="dxa"/>
          </w:tcPr>
          <w:p w:rsidR="00C12D64" w:rsidRDefault="00C1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12D64" w:rsidRDefault="00D802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Презентация проекта </w:t>
            </w:r>
          </w:p>
        </w:tc>
        <w:tc>
          <w:tcPr>
            <w:tcW w:w="1889" w:type="dxa"/>
            <w:gridSpan w:val="2"/>
          </w:tcPr>
          <w:p w:rsidR="00C12D64" w:rsidRDefault="00D8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2897" w:type="dxa"/>
            <w:gridSpan w:val="2"/>
          </w:tcPr>
          <w:p w:rsidR="00C12D64" w:rsidRDefault="00D80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Успешное выступление перед партнером в рамках Конкурсного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а также возможное дальнейшее развитие проекта с партнерской поддержкой</w:t>
            </w:r>
          </w:p>
        </w:tc>
      </w:tr>
      <w:tr w:rsidR="00C12D64">
        <w:trPr>
          <w:trHeight w:val="998"/>
        </w:trPr>
        <w:tc>
          <w:tcPr>
            <w:tcW w:w="3119" w:type="dxa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Предполагаемые </w:t>
            </w:r>
          </w:p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</w:p>
          <w:p w:rsidR="00C12D64" w:rsidRDefault="00D8022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Предпосылки к дальнейшему развитию (информационные письма партнерам, участие в конкурс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ах или иных мероприятиях, модернизация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825" w:type="dxa"/>
            <w:gridSpan w:val="5"/>
          </w:tcPr>
          <w:p w:rsidR="00C12D64" w:rsidRDefault="00D80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 нашего проекта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рабочей версии приложения. Перспектива - у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частие в конкурсах и заинтересованность потенциальных заказчиков.</w:t>
            </w:r>
          </w:p>
          <w:p w:rsidR="00C12D64" w:rsidRDefault="00C12D64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C12D64">
        <w:trPr>
          <w:trHeight w:val="998"/>
        </w:trPr>
        <w:tc>
          <w:tcPr>
            <w:tcW w:w="3119" w:type="dxa"/>
          </w:tcPr>
          <w:p w:rsidR="00C12D64" w:rsidRDefault="00D80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Приложения </w:t>
            </w:r>
          </w:p>
          <w:p w:rsidR="00C12D64" w:rsidRDefault="00D80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Ссылка на файлы.</w:t>
            </w:r>
          </w:p>
          <w:p w:rsidR="00C12D64" w:rsidRDefault="00D802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(фотографии, схемы, таблицы, эскизы и т.д.). Прописать путь сетевого диска.</w:t>
            </w:r>
          </w:p>
        </w:tc>
        <w:tc>
          <w:tcPr>
            <w:tcW w:w="7825" w:type="dxa"/>
            <w:gridSpan w:val="5"/>
          </w:tcPr>
          <w:p w:rsidR="00C12D64" w:rsidRDefault="00C12D64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:rsidR="00C12D64" w:rsidRDefault="00C12D64">
      <w:pPr>
        <w:rPr>
          <w:rFonts w:ascii="Times New Roman" w:hAnsi="Times New Roman"/>
          <w:sz w:val="24"/>
          <w:szCs w:val="24"/>
        </w:rPr>
      </w:pPr>
    </w:p>
    <w:p w:rsidR="00C12D64" w:rsidRDefault="00D8022A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 педагог ДО ______________</w:t>
      </w:r>
      <w:proofErr w:type="spellStart"/>
      <w:r>
        <w:rPr>
          <w:rFonts w:ascii="Times New Roman" w:hAnsi="Times New Roman"/>
          <w:sz w:val="24"/>
          <w:szCs w:val="24"/>
        </w:rPr>
        <w:t>Холтобина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</w:t>
      </w:r>
    </w:p>
    <w:p w:rsidR="00C12D64" w:rsidRDefault="00D8022A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заведующий по проектному проектированию __________________ </w:t>
      </w:r>
      <w:proofErr w:type="spellStart"/>
      <w:r>
        <w:rPr>
          <w:rFonts w:ascii="Times New Roman" w:hAnsi="Times New Roman"/>
          <w:sz w:val="24"/>
          <w:szCs w:val="24"/>
        </w:rPr>
        <w:t>Поплаухина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Р.М.</w:t>
      </w:r>
    </w:p>
    <w:p w:rsidR="00C12D64" w:rsidRDefault="00C12D64">
      <w:pPr>
        <w:ind w:hanging="709"/>
        <w:rPr>
          <w:rFonts w:ascii="Times New Roman" w:hAnsi="Times New Roman"/>
          <w:sz w:val="24"/>
          <w:szCs w:val="24"/>
        </w:rPr>
      </w:pPr>
    </w:p>
    <w:p w:rsidR="00C12D64" w:rsidRDefault="00D8022A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C12D64" w:rsidRDefault="00D8022A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</w:t>
      </w:r>
      <w:r>
        <w:rPr>
          <w:rFonts w:ascii="Times New Roman" w:hAnsi="Times New Roman"/>
          <w:sz w:val="24"/>
          <w:szCs w:val="24"/>
        </w:rPr>
        <w:t>чебной работе __________________ Сметанина Ю.В.</w:t>
      </w:r>
    </w:p>
    <w:sectPr w:rsidR="00C12D64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64"/>
    <w:rsid w:val="00C12D64"/>
    <w:rsid w:val="00D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CC82"/>
  <w15:docId w15:val="{E33E6077-4724-4E43-B8E5-CE281A2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I4kWibgrmF5KUNXynicjovq46g==">AMUW2mWPwzm5oBZo1nWFIBlZhQCeAjdYK9HWrIdlZWProgsVwHLYOVTZTJ3YZ574unryexQxzJcoVQX9kzcO27/SkrlSYodaHZczlGdLRSL3HC9hI+aVZmDRA4vgRhFek7kwiLFjvjw1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2</cp:revision>
  <dcterms:created xsi:type="dcterms:W3CDTF">2023-03-29T12:22:00Z</dcterms:created>
  <dcterms:modified xsi:type="dcterms:W3CDTF">2024-10-25T07:52:00Z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